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0AAFF" w14:textId="77777777" w:rsidR="00E571B1" w:rsidRDefault="00E571B1" w:rsidP="00E571B1">
      <w:pPr>
        <w:jc w:val="center"/>
        <w:rPr>
          <w:rFonts w:ascii="Century" w:hAnsi="Century"/>
          <w:sz w:val="28"/>
          <w:szCs w:val="32"/>
        </w:rPr>
      </w:pPr>
      <w:r w:rsidRPr="00013C3F">
        <w:rPr>
          <w:rFonts w:ascii="Century" w:hAnsi="Century"/>
          <w:sz w:val="28"/>
          <w:szCs w:val="32"/>
        </w:rPr>
        <w:t>New Year’s Pastoral Letter 202</w:t>
      </w:r>
      <w:r>
        <w:rPr>
          <w:rFonts w:ascii="Century" w:hAnsi="Century" w:hint="eastAsia"/>
          <w:sz w:val="28"/>
          <w:szCs w:val="32"/>
        </w:rPr>
        <w:t>6</w:t>
      </w:r>
    </w:p>
    <w:p w14:paraId="722B47F9" w14:textId="771FBD73" w:rsidR="00F244A2" w:rsidRDefault="00F244A2" w:rsidP="00F244A2">
      <w:pPr>
        <w:jc w:val="center"/>
        <w:rPr>
          <w:rFonts w:eastAsiaTheme="minorHAnsi"/>
          <w:b/>
          <w:bCs/>
          <w:sz w:val="28"/>
          <w:szCs w:val="32"/>
        </w:rPr>
      </w:pPr>
      <w:r>
        <w:rPr>
          <w:rFonts w:eastAsiaTheme="minorHAnsi" w:hint="eastAsia"/>
          <w:b/>
          <w:bCs/>
          <w:sz w:val="28"/>
          <w:szCs w:val="32"/>
        </w:rPr>
        <w:t>Communion in Christ</w:t>
      </w:r>
    </w:p>
    <w:p w14:paraId="323246C9" w14:textId="5ACB0F46" w:rsidR="00E571B1" w:rsidRPr="00013C3F" w:rsidRDefault="00E571B1" w:rsidP="00E571B1">
      <w:pPr>
        <w:jc w:val="center"/>
        <w:rPr>
          <w:rFonts w:ascii="Century" w:hAnsi="Century"/>
          <w:sz w:val="24"/>
          <w:szCs w:val="28"/>
        </w:rPr>
      </w:pPr>
      <w:r w:rsidRPr="00013C3F">
        <w:rPr>
          <w:rFonts w:ascii="Century" w:hAnsi="Century"/>
          <w:sz w:val="24"/>
          <w:szCs w:val="28"/>
        </w:rPr>
        <w:t>January 1, 202</w:t>
      </w:r>
      <w:r>
        <w:rPr>
          <w:rFonts w:ascii="Century" w:hAnsi="Century" w:hint="eastAsia"/>
          <w:sz w:val="24"/>
          <w:szCs w:val="28"/>
        </w:rPr>
        <w:t>6</w:t>
      </w:r>
    </w:p>
    <w:p w14:paraId="1FFFC4EC" w14:textId="77777777" w:rsidR="00E571B1" w:rsidRPr="00CE6D38" w:rsidRDefault="00E571B1" w:rsidP="00F244A2">
      <w:pPr>
        <w:jc w:val="center"/>
        <w:rPr>
          <w:rFonts w:eastAsiaTheme="minorHAnsi"/>
          <w:b/>
          <w:bCs/>
          <w:sz w:val="28"/>
          <w:szCs w:val="32"/>
        </w:rPr>
      </w:pPr>
    </w:p>
    <w:p w14:paraId="2887926A" w14:textId="35F1CDF5" w:rsidR="00F244A2" w:rsidRDefault="00E571B1" w:rsidP="00F244A2">
      <w:pPr>
        <w:ind w:firstLineChars="100" w:firstLine="210"/>
      </w:pPr>
      <w:r w:rsidRPr="00165E9E">
        <w:t>Dear Sisters and Brothers in the Diocese of Niigata, I wish you all a Merry Christmas and a Happy New Year</w:t>
      </w:r>
      <w:r>
        <w:rPr>
          <w:rFonts w:hint="eastAsia"/>
        </w:rPr>
        <w:t xml:space="preserve">. </w:t>
      </w:r>
      <w:r w:rsidR="00F244A2" w:rsidRPr="00F244A2">
        <w:rPr>
          <w:rFonts w:hint="eastAsia"/>
        </w:rPr>
        <w:t xml:space="preserve">At the beginning of this year, </w:t>
      </w:r>
      <w:r w:rsidR="00F244A2">
        <w:rPr>
          <w:rFonts w:hint="eastAsia"/>
        </w:rPr>
        <w:t>through the intercession of the Blessed Virgin Mary</w:t>
      </w:r>
      <w:r w:rsidR="00F244A2" w:rsidRPr="00F244A2">
        <w:rPr>
          <w:rFonts w:hint="eastAsia"/>
        </w:rPr>
        <w:t>,</w:t>
      </w:r>
      <w:r w:rsidR="00F244A2">
        <w:rPr>
          <w:rFonts w:hint="eastAsia"/>
        </w:rPr>
        <w:t xml:space="preserve"> Mother of </w:t>
      </w:r>
      <w:r w:rsidR="00F244A2" w:rsidRPr="00F244A2">
        <w:rPr>
          <w:rFonts w:hint="eastAsia"/>
        </w:rPr>
        <w:t xml:space="preserve">God, I pray that God's abundant blessings may be upon you all and </w:t>
      </w:r>
      <w:r w:rsidR="00F244A2">
        <w:rPr>
          <w:rFonts w:hint="eastAsia"/>
        </w:rPr>
        <w:t>that the peace of Christ may spread throughout the world</w:t>
      </w:r>
      <w:r w:rsidR="00F244A2" w:rsidRPr="00F244A2">
        <w:rPr>
          <w:rFonts w:hint="eastAsia"/>
        </w:rPr>
        <w:t>.</w:t>
      </w:r>
    </w:p>
    <w:p w14:paraId="712D84DF" w14:textId="77777777" w:rsidR="00F244A2" w:rsidRDefault="00F244A2" w:rsidP="00F244A2">
      <w:pPr>
        <w:ind w:firstLineChars="100" w:firstLine="210"/>
      </w:pPr>
    </w:p>
    <w:p w14:paraId="79E9F756" w14:textId="77777777" w:rsidR="00E571B1" w:rsidRDefault="00E571B1" w:rsidP="00E571B1">
      <w:pPr>
        <w:rPr>
          <w:rFonts w:ascii="游ゴシック" w:eastAsia="游ゴシック" w:hAnsi="游ゴシック"/>
          <w:b/>
          <w:bCs/>
        </w:rPr>
      </w:pPr>
      <w:r w:rsidRPr="00CE6D38">
        <w:rPr>
          <w:rFonts w:ascii="游ゴシック" w:eastAsia="游ゴシック" w:hAnsi="游ゴシック" w:hint="eastAsia"/>
          <w:b/>
          <w:bCs/>
        </w:rPr>
        <w:t xml:space="preserve">Looking back on </w:t>
      </w:r>
      <w:r>
        <w:rPr>
          <w:rFonts w:ascii="游ゴシック" w:eastAsia="游ゴシック" w:hAnsi="游ゴシック" w:hint="eastAsia"/>
          <w:b/>
          <w:bCs/>
        </w:rPr>
        <w:t>the previous</w:t>
      </w:r>
      <w:r w:rsidRPr="00CE6D38">
        <w:rPr>
          <w:rFonts w:ascii="游ゴシック" w:eastAsia="游ゴシック" w:hAnsi="游ゴシック" w:hint="eastAsia"/>
          <w:b/>
          <w:bCs/>
        </w:rPr>
        <w:t xml:space="preserve"> year</w:t>
      </w:r>
    </w:p>
    <w:p w14:paraId="5EFFBF03" w14:textId="37C79004" w:rsidR="007C4369" w:rsidRDefault="007C4369" w:rsidP="008D2A99">
      <w:pPr>
        <w:ind w:firstLineChars="100" w:firstLine="210"/>
      </w:pPr>
      <w:r>
        <w:rPr>
          <w:rFonts w:hint="eastAsia"/>
        </w:rPr>
        <w:t xml:space="preserve"> Last year, the Catholic Church celebrated a Holy Year. This observance originates from the Jubilee Year described in Leviticus 25—a year when captives were freed, debts forgiven, lost lands returned, and society </w:t>
      </w:r>
      <w:r w:rsidR="00EF5CFD">
        <w:rPr>
          <w:rFonts w:hint="eastAsia"/>
        </w:rPr>
        <w:t xml:space="preserve">was </w:t>
      </w:r>
      <w:r>
        <w:rPr>
          <w:rFonts w:hint="eastAsia"/>
        </w:rPr>
        <w:t xml:space="preserve">restored to what it should </w:t>
      </w:r>
      <w:r w:rsidR="00EF5CFD">
        <w:rPr>
          <w:rFonts w:hint="eastAsia"/>
        </w:rPr>
        <w:t xml:space="preserve">have </w:t>
      </w:r>
      <w:r>
        <w:rPr>
          <w:rFonts w:hint="eastAsia"/>
        </w:rPr>
        <w:t>be</w:t>
      </w:r>
      <w:r w:rsidR="00EF5CFD">
        <w:rPr>
          <w:rFonts w:hint="eastAsia"/>
        </w:rPr>
        <w:t>en</w:t>
      </w:r>
      <w:r>
        <w:rPr>
          <w:rFonts w:hint="eastAsia"/>
        </w:rPr>
        <w:t xml:space="preserve"> in God's eyes.Throughout the past year, we have journeyed to restore harmony in our relationships with God, </w:t>
      </w:r>
      <w:r w:rsidR="00F244A2">
        <w:rPr>
          <w:rFonts w:hint="eastAsia"/>
        </w:rPr>
        <w:t xml:space="preserve">with one another, and </w:t>
      </w:r>
      <w:r>
        <w:rPr>
          <w:rFonts w:hint="eastAsia"/>
        </w:rPr>
        <w:t xml:space="preserve">with nature. This journey does not end with the close of the Holy Year; rather, strengthened by its grace, it continues forward. </w:t>
      </w:r>
      <w:r w:rsidR="00F244A2">
        <w:rPr>
          <w:rFonts w:hint="eastAsia"/>
        </w:rPr>
        <w:t>In a world marked by division, conflict, and fear-mongering among people</w:t>
      </w:r>
      <w:r w:rsidR="00B663E3">
        <w:rPr>
          <w:rFonts w:hint="eastAsia"/>
        </w:rPr>
        <w:t>s</w:t>
      </w:r>
      <w:r w:rsidR="00F244A2">
        <w:rPr>
          <w:rFonts w:hint="eastAsia"/>
        </w:rPr>
        <w:t xml:space="preserve">, </w:t>
      </w:r>
      <w:r w:rsidR="008D2A99">
        <w:rPr>
          <w:rFonts w:hint="eastAsia"/>
        </w:rPr>
        <w:t>we wish to begin</w:t>
      </w:r>
      <w:r w:rsidR="00F244A2">
        <w:rPr>
          <w:rFonts w:hint="eastAsia"/>
        </w:rPr>
        <w:t xml:space="preserve"> this new year reflecting on how</w:t>
      </w:r>
      <w:r>
        <w:rPr>
          <w:rFonts w:hint="eastAsia"/>
        </w:rPr>
        <w:t xml:space="preserve"> God intends this world to be.</w:t>
      </w:r>
    </w:p>
    <w:p w14:paraId="58981F90" w14:textId="77777777" w:rsidR="007C4369" w:rsidRDefault="007C4369"/>
    <w:p w14:paraId="7C6A0E10" w14:textId="78A25ACC" w:rsidR="00585B97" w:rsidRPr="00F244A2" w:rsidRDefault="00585B97">
      <w:pPr>
        <w:rPr>
          <w:rFonts w:ascii="游ゴシック" w:eastAsia="游ゴシック" w:hAnsi="游ゴシック"/>
          <w:b/>
          <w:bCs/>
        </w:rPr>
      </w:pPr>
      <w:r w:rsidRPr="00F244A2">
        <w:rPr>
          <w:rFonts w:ascii="游ゴシック" w:eastAsia="游ゴシック" w:hAnsi="游ゴシック" w:hint="eastAsia"/>
          <w:b/>
          <w:bCs/>
        </w:rPr>
        <w:t xml:space="preserve">Centered on the </w:t>
      </w:r>
      <w:r w:rsidR="00143F4B">
        <w:rPr>
          <w:rFonts w:ascii="游ゴシック" w:eastAsia="游ゴシック" w:hAnsi="游ゴシック" w:hint="eastAsia"/>
          <w:b/>
          <w:bCs/>
        </w:rPr>
        <w:t xml:space="preserve">Mission and Pastoral </w:t>
      </w:r>
      <w:r w:rsidRPr="00F244A2">
        <w:rPr>
          <w:rFonts w:ascii="游ゴシック" w:eastAsia="游ゴシック" w:hAnsi="游ゴシック" w:hint="eastAsia"/>
          <w:b/>
          <w:bCs/>
        </w:rPr>
        <w:t>Council</w:t>
      </w:r>
    </w:p>
    <w:p w14:paraId="50AE3F01" w14:textId="450E374E" w:rsidR="00F244A2" w:rsidRDefault="00F244A2" w:rsidP="008D2A99">
      <w:pPr>
        <w:ind w:firstLineChars="100" w:firstLine="210"/>
      </w:pPr>
      <w:r>
        <w:rPr>
          <w:rFonts w:hint="eastAsia"/>
        </w:rPr>
        <w:t xml:space="preserve"> The Mission</w:t>
      </w:r>
      <w:r w:rsidR="00143F4B">
        <w:rPr>
          <w:rFonts w:hint="eastAsia"/>
        </w:rPr>
        <w:t xml:space="preserve"> and</w:t>
      </w:r>
      <w:r>
        <w:rPr>
          <w:rFonts w:hint="eastAsia"/>
        </w:rPr>
        <w:t xml:space="preserve"> Pastoral Council is a synodal gathering involving priests, </w:t>
      </w:r>
      <w:r w:rsidR="00C44E81">
        <w:rPr>
          <w:rFonts w:hint="eastAsia"/>
        </w:rPr>
        <w:t>consecrated persons</w:t>
      </w:r>
      <w:r>
        <w:rPr>
          <w:rFonts w:hint="eastAsia"/>
        </w:rPr>
        <w:t>, lay representatives from each district, and representatives from various diocesan committees. Starting</w:t>
      </w:r>
      <w:r w:rsidR="004036DE">
        <w:rPr>
          <w:rFonts w:hint="eastAsia"/>
        </w:rPr>
        <w:t xml:space="preserve"> last year</w:t>
      </w:r>
      <w:r>
        <w:rPr>
          <w:rFonts w:hint="eastAsia"/>
        </w:rPr>
        <w:t>, we decided to hold the Mission</w:t>
      </w:r>
      <w:r w:rsidR="00143F4B">
        <w:rPr>
          <w:rFonts w:hint="eastAsia"/>
        </w:rPr>
        <w:t xml:space="preserve"> and</w:t>
      </w:r>
      <w:r>
        <w:rPr>
          <w:rFonts w:hint="eastAsia"/>
        </w:rPr>
        <w:t xml:space="preserve"> Pastoral Council meeting in November</w:t>
      </w:r>
      <w:r w:rsidR="00E610A6">
        <w:rPr>
          <w:rFonts w:hint="eastAsia"/>
        </w:rPr>
        <w:t xml:space="preserve">. </w:t>
      </w:r>
      <w:r>
        <w:rPr>
          <w:rFonts w:hint="eastAsia"/>
        </w:rPr>
        <w:t>This allows us to</w:t>
      </w:r>
      <w:r w:rsidR="004036DE">
        <w:rPr>
          <w:rFonts w:hint="eastAsia"/>
        </w:rPr>
        <w:t xml:space="preserve"> reflect on the diocese's activities</w:t>
      </w:r>
      <w:r>
        <w:rPr>
          <w:rFonts w:hint="eastAsia"/>
        </w:rPr>
        <w:t xml:space="preserve"> over the past year </w:t>
      </w:r>
      <w:r w:rsidR="004036DE">
        <w:rPr>
          <w:rFonts w:hint="eastAsia"/>
        </w:rPr>
        <w:t xml:space="preserve">and </w:t>
      </w:r>
      <w:r w:rsidR="00E610A6">
        <w:rPr>
          <w:rFonts w:hint="eastAsia"/>
        </w:rPr>
        <w:t xml:space="preserve">plan for the coming year. </w:t>
      </w:r>
      <w:r>
        <w:rPr>
          <w:rFonts w:hint="eastAsia"/>
        </w:rPr>
        <w:t>At the meeting, we first shared</w:t>
      </w:r>
      <w:r w:rsidR="00C20FF3">
        <w:rPr>
          <w:rFonts w:hint="eastAsia"/>
        </w:rPr>
        <w:t xml:space="preserve"> how God had guided the Niigata Diocese throughout the previous year</w:t>
      </w:r>
      <w:r>
        <w:rPr>
          <w:rFonts w:hint="eastAsia"/>
        </w:rPr>
        <w:t>.</w:t>
      </w:r>
      <w:r w:rsidR="0001106B">
        <w:rPr>
          <w:rFonts w:hint="eastAsia"/>
        </w:rPr>
        <w:t xml:space="preserve"> </w:t>
      </w:r>
      <w:r>
        <w:rPr>
          <w:rFonts w:hint="eastAsia"/>
        </w:rPr>
        <w:t>We</w:t>
      </w:r>
      <w:r w:rsidR="00B663E3">
        <w:rPr>
          <w:rFonts w:hint="eastAsia"/>
        </w:rPr>
        <w:t xml:space="preserve"> </w:t>
      </w:r>
      <w:r>
        <w:rPr>
          <w:rFonts w:hint="eastAsia"/>
        </w:rPr>
        <w:t xml:space="preserve">then discussed plans for this year, deciding to establish </w:t>
      </w:r>
      <w:r w:rsidR="00B663E3">
        <w:rPr>
          <w:rFonts w:hint="eastAsia"/>
        </w:rPr>
        <w:t xml:space="preserve">an </w:t>
      </w:r>
      <w:r>
        <w:rPr>
          <w:rFonts w:hint="eastAsia"/>
        </w:rPr>
        <w:t xml:space="preserve">annual goal for the entire diocese from now on. This aims to connect the scattered church communities across the vast diocese, enabling them to learn from each other and walk together by sharing the same goals. Many </w:t>
      </w:r>
      <w:r w:rsidR="00B663E3">
        <w:rPr>
          <w:rFonts w:hint="eastAsia"/>
        </w:rPr>
        <w:t>were of the opinion</w:t>
      </w:r>
      <w:r>
        <w:rPr>
          <w:rFonts w:hint="eastAsia"/>
        </w:rPr>
        <w:t xml:space="preserve"> that this year's goal should be communion, the first pillar of the Mission</w:t>
      </w:r>
      <w:r w:rsidR="0001106B">
        <w:rPr>
          <w:rFonts w:hint="eastAsia"/>
        </w:rPr>
        <w:t xml:space="preserve"> and</w:t>
      </w:r>
      <w:r>
        <w:rPr>
          <w:rFonts w:hint="eastAsia"/>
        </w:rPr>
        <w:t xml:space="preserve"> Pastoral Policy</w:t>
      </w:r>
      <w:r w:rsidR="0001106B">
        <w:rPr>
          <w:rFonts w:hint="eastAsia"/>
        </w:rPr>
        <w:t xml:space="preserve"> of the Diocese</w:t>
      </w:r>
      <w:r>
        <w:rPr>
          <w:rFonts w:hint="eastAsia"/>
        </w:rPr>
        <w:t>.</w:t>
      </w:r>
    </w:p>
    <w:p w14:paraId="64FDF6DD" w14:textId="77777777" w:rsidR="0021447C" w:rsidRDefault="0021447C"/>
    <w:p w14:paraId="260E07F5" w14:textId="3BE26DFD" w:rsidR="0021447C" w:rsidRPr="00F244A2" w:rsidRDefault="00C20FF3">
      <w:pPr>
        <w:rPr>
          <w:rFonts w:ascii="游ゴシック" w:eastAsia="游ゴシック" w:hAnsi="游ゴシック"/>
          <w:b/>
          <w:bCs/>
        </w:rPr>
      </w:pPr>
      <w:r w:rsidRPr="00F244A2">
        <w:rPr>
          <w:rFonts w:ascii="游ゴシック" w:eastAsia="游ゴシック" w:hAnsi="游ゴシック" w:hint="eastAsia"/>
          <w:b/>
          <w:bCs/>
        </w:rPr>
        <w:t xml:space="preserve">2026 </w:t>
      </w:r>
      <w:r w:rsidR="00B018E1" w:rsidRPr="00F244A2">
        <w:rPr>
          <w:rFonts w:ascii="游ゴシック" w:eastAsia="游ゴシック" w:hAnsi="游ゴシック" w:hint="eastAsia"/>
          <w:b/>
          <w:bCs/>
        </w:rPr>
        <w:t xml:space="preserve">Niigata Diocese </w:t>
      </w:r>
      <w:r w:rsidRPr="00F244A2">
        <w:rPr>
          <w:rFonts w:ascii="游ゴシック" w:eastAsia="游ゴシック" w:hAnsi="游ゴシック" w:hint="eastAsia"/>
          <w:b/>
          <w:bCs/>
        </w:rPr>
        <w:t xml:space="preserve">Annual </w:t>
      </w:r>
      <w:r w:rsidR="0021447C" w:rsidRPr="00F244A2">
        <w:rPr>
          <w:rFonts w:ascii="游ゴシック" w:eastAsia="游ゴシック" w:hAnsi="游ゴシック" w:hint="eastAsia"/>
          <w:b/>
          <w:bCs/>
        </w:rPr>
        <w:t>Goal</w:t>
      </w:r>
    </w:p>
    <w:p w14:paraId="03504DFB" w14:textId="13A5FECD" w:rsidR="00F244A2" w:rsidRDefault="00F244A2">
      <w:r>
        <w:rPr>
          <w:rFonts w:hint="eastAsia"/>
        </w:rPr>
        <w:t xml:space="preserve">  Based on </w:t>
      </w:r>
      <w:r w:rsidR="00B663E3">
        <w:rPr>
          <w:rFonts w:hint="eastAsia"/>
        </w:rPr>
        <w:t xml:space="preserve">the </w:t>
      </w:r>
      <w:r>
        <w:rPr>
          <w:rFonts w:hint="eastAsia"/>
        </w:rPr>
        <w:t xml:space="preserve">opinions raised at the </w:t>
      </w:r>
      <w:r w:rsidR="0006790A">
        <w:rPr>
          <w:rFonts w:hint="eastAsia"/>
        </w:rPr>
        <w:t xml:space="preserve">Mission and </w:t>
      </w:r>
      <w:r>
        <w:rPr>
          <w:rFonts w:hint="eastAsia"/>
        </w:rPr>
        <w:t xml:space="preserve">Pastoral Council, we designate </w:t>
      </w:r>
      <w:r w:rsidRPr="00F244A2">
        <w:rPr>
          <w:rFonts w:hint="eastAsia"/>
        </w:rPr>
        <w:t xml:space="preserve">"Communion in Christ" </w:t>
      </w:r>
      <w:r>
        <w:rPr>
          <w:rFonts w:hint="eastAsia"/>
        </w:rPr>
        <w:t xml:space="preserve">as the Niigata Diocese Annual Goal for 2026. Furthermore, the annual goal for 2027 will be "Mission" and for 2028, "Participation." As mentioned earlier, the annual goal </w:t>
      </w:r>
      <w:r w:rsidR="00EC6999">
        <w:rPr>
          <w:rFonts w:hint="eastAsia"/>
        </w:rPr>
        <w:t>is</w:t>
      </w:r>
      <w:r>
        <w:rPr>
          <w:rFonts w:hint="eastAsia"/>
        </w:rPr>
        <w:t xml:space="preserve"> intended to help the Niigata Diocese grow together through connection and mutual learning. </w:t>
      </w:r>
      <w:r w:rsidR="00EC6999">
        <w:rPr>
          <w:rFonts w:hint="eastAsia"/>
        </w:rPr>
        <w:t>It is</w:t>
      </w:r>
      <w:r>
        <w:rPr>
          <w:rFonts w:hint="eastAsia"/>
        </w:rPr>
        <w:t xml:space="preserve"> not </w:t>
      </w:r>
      <w:r w:rsidR="00B663E3">
        <w:rPr>
          <w:rFonts w:hint="eastAsia"/>
        </w:rPr>
        <w:t xml:space="preserve">a </w:t>
      </w:r>
      <w:r>
        <w:rPr>
          <w:rFonts w:hint="eastAsia"/>
        </w:rPr>
        <w:t xml:space="preserve">target to be achieved like </w:t>
      </w:r>
      <w:r w:rsidR="00B663E3">
        <w:rPr>
          <w:rFonts w:hint="eastAsia"/>
        </w:rPr>
        <w:t>scores during school exams</w:t>
      </w:r>
      <w:r>
        <w:rPr>
          <w:rFonts w:hint="eastAsia"/>
        </w:rPr>
        <w:t>.</w:t>
      </w:r>
      <w:r w:rsidR="00EC6999">
        <w:rPr>
          <w:rFonts w:hint="eastAsia"/>
        </w:rPr>
        <w:t xml:space="preserve"> </w:t>
      </w:r>
      <w:r>
        <w:rPr>
          <w:rFonts w:hint="eastAsia"/>
        </w:rPr>
        <w:t xml:space="preserve">Therefore, after dedicating a year to </w:t>
      </w:r>
      <w:r>
        <w:rPr>
          <w:rFonts w:hint="eastAsia"/>
        </w:rPr>
        <w:lastRenderedPageBreak/>
        <w:t xml:space="preserve">"Communion," we should not simply move on to the next goal of "Mission." Rather, we should continue our efforts toward communion and build upon that foundation as we engage in mission. </w:t>
      </w:r>
      <w:r w:rsidR="00270F9A">
        <w:rPr>
          <w:rFonts w:hint="eastAsia"/>
        </w:rPr>
        <w:t>C</w:t>
      </w:r>
      <w:r>
        <w:rPr>
          <w:rFonts w:hint="eastAsia"/>
        </w:rPr>
        <w:t xml:space="preserve">hurch communities may also set their own annual goals. The Niigata Diocese's annual goal is the very essence of our </w:t>
      </w:r>
      <w:r w:rsidR="00EC6999">
        <w:rPr>
          <w:rFonts w:hint="eastAsia"/>
        </w:rPr>
        <w:t>Mission and Pastoral Policy</w:t>
      </w:r>
      <w:r>
        <w:rPr>
          <w:rFonts w:hint="eastAsia"/>
        </w:rPr>
        <w:t xml:space="preserve">, so it </w:t>
      </w:r>
      <w:r w:rsidR="00270F9A">
        <w:rPr>
          <w:rFonts w:hint="eastAsia"/>
        </w:rPr>
        <w:t>will</w:t>
      </w:r>
      <w:r>
        <w:rPr>
          <w:rFonts w:hint="eastAsia"/>
        </w:rPr>
        <w:t xml:space="preserve"> not conflict with the goals of individual churches. Please value both your</w:t>
      </w:r>
      <w:r w:rsidR="00D97073">
        <w:rPr>
          <w:rFonts w:hint="eastAsia"/>
        </w:rPr>
        <w:t xml:space="preserve"> own</w:t>
      </w:r>
      <w:r>
        <w:rPr>
          <w:rFonts w:hint="eastAsia"/>
        </w:rPr>
        <w:t xml:space="preserve"> church's goals and the diocese's goals.</w:t>
      </w:r>
    </w:p>
    <w:p w14:paraId="7FD979C0" w14:textId="77777777" w:rsidR="00F244A2" w:rsidRDefault="00F244A2"/>
    <w:p w14:paraId="6E5C0C20" w14:textId="3B4AB3D9" w:rsidR="00F244A2" w:rsidRPr="00F244A2" w:rsidRDefault="00F244A2">
      <w:pPr>
        <w:rPr>
          <w:rFonts w:ascii="游ゴシック" w:eastAsia="游ゴシック" w:hAnsi="游ゴシック"/>
          <w:b/>
          <w:bCs/>
        </w:rPr>
      </w:pPr>
      <w:r w:rsidRPr="00F244A2">
        <w:rPr>
          <w:rFonts w:ascii="游ゴシック" w:eastAsia="游ゴシック" w:hAnsi="游ゴシック" w:hint="eastAsia"/>
          <w:b/>
          <w:bCs/>
        </w:rPr>
        <w:t>The Synodal Journey</w:t>
      </w:r>
    </w:p>
    <w:p w14:paraId="07B00A0F" w14:textId="702A1A64" w:rsidR="00F244A2" w:rsidRDefault="00F244A2">
      <w:r>
        <w:rPr>
          <w:rFonts w:hint="eastAsia"/>
        </w:rPr>
        <w:t xml:space="preserve">  The 16th Synodal Assembly</w:t>
      </w:r>
      <w:r w:rsidR="00D97073">
        <w:rPr>
          <w:rFonts w:hint="eastAsia"/>
        </w:rPr>
        <w:t xml:space="preserve"> that</w:t>
      </w:r>
      <w:r>
        <w:rPr>
          <w:rFonts w:hint="eastAsia"/>
        </w:rPr>
        <w:t xml:space="preserve"> began in 2021, continues </w:t>
      </w:r>
      <w:r w:rsidR="00452B65">
        <w:rPr>
          <w:rFonts w:hint="eastAsia"/>
        </w:rPr>
        <w:t>to follow the path that was established</w:t>
      </w:r>
      <w:r>
        <w:rPr>
          <w:rFonts w:hint="eastAsia"/>
        </w:rPr>
        <w:t xml:space="preserve"> after the conclusion of the second session of the </w:t>
      </w:r>
      <w:r w:rsidR="00E55A16">
        <w:rPr>
          <w:rFonts w:hint="eastAsia"/>
        </w:rPr>
        <w:t xml:space="preserve">General </w:t>
      </w:r>
      <w:r>
        <w:rPr>
          <w:rFonts w:hint="eastAsia"/>
        </w:rPr>
        <w:t>Assembly in October 2024:</w:t>
      </w:r>
    </w:p>
    <w:p w14:paraId="1DAFC9CB" w14:textId="1A435655" w:rsidR="00F244A2" w:rsidRDefault="00F244A2" w:rsidP="00F244A2">
      <w:pPr>
        <w:pStyle w:val="a9"/>
        <w:numPr>
          <w:ilvl w:val="0"/>
          <w:numId w:val="1"/>
        </w:numPr>
      </w:pPr>
      <w:r>
        <w:rPr>
          <w:rFonts w:hint="eastAsia"/>
        </w:rPr>
        <w:t xml:space="preserve"> June 2025 - December 2026: </w:t>
      </w:r>
      <w:r w:rsidR="00E55A16">
        <w:rPr>
          <w:rFonts w:hint="eastAsia"/>
        </w:rPr>
        <w:t>i</w:t>
      </w:r>
      <w:r>
        <w:rPr>
          <w:rFonts w:hint="eastAsia"/>
        </w:rPr>
        <w:t xml:space="preserve">mplementation of synodal initiatives in each </w:t>
      </w:r>
      <w:r w:rsidR="00E55A16">
        <w:rPr>
          <w:rFonts w:hint="eastAsia"/>
        </w:rPr>
        <w:t>D</w:t>
      </w:r>
      <w:r>
        <w:rPr>
          <w:rFonts w:hint="eastAsia"/>
        </w:rPr>
        <w:t>iocese</w:t>
      </w:r>
    </w:p>
    <w:p w14:paraId="6B353C42" w14:textId="0DCBA3CC" w:rsidR="00F244A2" w:rsidRDefault="00F244A2" w:rsidP="00F244A2">
      <w:pPr>
        <w:pStyle w:val="a9"/>
        <w:numPr>
          <w:ilvl w:val="0"/>
          <w:numId w:val="1"/>
        </w:numPr>
      </w:pPr>
      <w:r>
        <w:rPr>
          <w:rFonts w:hint="eastAsia"/>
        </w:rPr>
        <w:t xml:space="preserve"> First half of 2027: </w:t>
      </w:r>
      <w:r w:rsidR="00E55A16">
        <w:rPr>
          <w:rFonts w:hint="eastAsia"/>
        </w:rPr>
        <w:t>e</w:t>
      </w:r>
      <w:r>
        <w:rPr>
          <w:rFonts w:hint="eastAsia"/>
        </w:rPr>
        <w:t xml:space="preserve">valuation </w:t>
      </w:r>
      <w:r w:rsidR="00452B65">
        <w:rPr>
          <w:rFonts w:hint="eastAsia"/>
        </w:rPr>
        <w:t>meetings</w:t>
      </w:r>
      <w:r>
        <w:rPr>
          <w:rFonts w:hint="eastAsia"/>
        </w:rPr>
        <w:t xml:space="preserve"> in </w:t>
      </w:r>
      <w:r w:rsidR="00E55A16">
        <w:rPr>
          <w:rFonts w:hint="eastAsia"/>
        </w:rPr>
        <w:t>D</w:t>
      </w:r>
      <w:r>
        <w:rPr>
          <w:rFonts w:hint="eastAsia"/>
        </w:rPr>
        <w:t>iocese</w:t>
      </w:r>
      <w:r w:rsidR="00E55A16">
        <w:rPr>
          <w:rFonts w:hint="eastAsia"/>
        </w:rPr>
        <w:t>s</w:t>
      </w:r>
    </w:p>
    <w:p w14:paraId="43F917FE" w14:textId="05E038A7" w:rsidR="00F244A2" w:rsidRDefault="00F244A2" w:rsidP="00F244A2">
      <w:pPr>
        <w:pStyle w:val="a9"/>
        <w:numPr>
          <w:ilvl w:val="0"/>
          <w:numId w:val="1"/>
        </w:numPr>
      </w:pPr>
      <w:r>
        <w:rPr>
          <w:rFonts w:hint="eastAsia"/>
        </w:rPr>
        <w:t xml:space="preserve"> Second half of 2027: </w:t>
      </w:r>
      <w:r w:rsidR="00E55A16">
        <w:rPr>
          <w:rFonts w:hint="eastAsia"/>
        </w:rPr>
        <w:t>e</w:t>
      </w:r>
      <w:r>
        <w:rPr>
          <w:rFonts w:hint="eastAsia"/>
        </w:rPr>
        <w:t>valuation meetings at Episcopal Conference</w:t>
      </w:r>
      <w:r w:rsidR="00E55A16">
        <w:rPr>
          <w:rFonts w:hint="eastAsia"/>
        </w:rPr>
        <w:t>s</w:t>
      </w:r>
    </w:p>
    <w:p w14:paraId="6DEE8826" w14:textId="50E2C5A3" w:rsidR="00F244A2" w:rsidRDefault="00F244A2" w:rsidP="00F244A2">
      <w:pPr>
        <w:pStyle w:val="a9"/>
        <w:numPr>
          <w:ilvl w:val="0"/>
          <w:numId w:val="1"/>
        </w:numPr>
      </w:pPr>
      <w:r>
        <w:rPr>
          <w:rFonts w:hint="eastAsia"/>
        </w:rPr>
        <w:t xml:space="preserve"> First quarter of 2028: </w:t>
      </w:r>
      <w:r w:rsidR="00E55A16">
        <w:rPr>
          <w:rFonts w:hint="eastAsia"/>
        </w:rPr>
        <w:t>continental e</w:t>
      </w:r>
      <w:r>
        <w:rPr>
          <w:rFonts w:hint="eastAsia"/>
        </w:rPr>
        <w:t>valuation assemblies</w:t>
      </w:r>
    </w:p>
    <w:p w14:paraId="19D51DF5" w14:textId="4898D5A0" w:rsidR="00F244A2" w:rsidRDefault="00F244A2" w:rsidP="00F244A2">
      <w:pPr>
        <w:pStyle w:val="a9"/>
        <w:numPr>
          <w:ilvl w:val="0"/>
          <w:numId w:val="1"/>
        </w:numPr>
      </w:pPr>
      <w:r>
        <w:rPr>
          <w:rFonts w:hint="eastAsia"/>
        </w:rPr>
        <w:t xml:space="preserve"> October 2028: </w:t>
      </w:r>
      <w:r w:rsidR="00E55A16">
        <w:rPr>
          <w:rFonts w:hint="eastAsia"/>
        </w:rPr>
        <w:t xml:space="preserve">Ecclesial </w:t>
      </w:r>
      <w:r>
        <w:rPr>
          <w:rFonts w:hint="eastAsia"/>
        </w:rPr>
        <w:t xml:space="preserve">Assembly </w:t>
      </w:r>
      <w:r w:rsidR="00452B65">
        <w:rPr>
          <w:rFonts w:hint="eastAsia"/>
        </w:rPr>
        <w:t>at</w:t>
      </w:r>
      <w:r>
        <w:rPr>
          <w:rFonts w:hint="eastAsia"/>
        </w:rPr>
        <w:t xml:space="preserve"> the Vatican</w:t>
      </w:r>
    </w:p>
    <w:p w14:paraId="7C8440DB" w14:textId="6462639C" w:rsidR="00F244A2" w:rsidRDefault="00F244A2" w:rsidP="00452B65">
      <w:pPr>
        <w:ind w:firstLineChars="100" w:firstLine="210"/>
      </w:pPr>
      <w:r>
        <w:rPr>
          <w:rFonts w:hint="eastAsia"/>
        </w:rPr>
        <w:t xml:space="preserve"> As announced in the 2024 </w:t>
      </w:r>
      <w:r w:rsidR="00E55A16">
        <w:rPr>
          <w:rFonts w:hint="eastAsia"/>
        </w:rPr>
        <w:t xml:space="preserve">New Year </w:t>
      </w:r>
      <w:r>
        <w:rPr>
          <w:rFonts w:hint="eastAsia"/>
        </w:rPr>
        <w:t xml:space="preserve">Pastoral Letter, the Diocese of Niigata will conduct an evaluation of its </w:t>
      </w:r>
      <w:r w:rsidR="00E55A16">
        <w:rPr>
          <w:rFonts w:hint="eastAsia"/>
        </w:rPr>
        <w:t>M</w:t>
      </w:r>
      <w:r>
        <w:rPr>
          <w:rFonts w:hint="eastAsia"/>
        </w:rPr>
        <w:t>ission</w:t>
      </w:r>
      <w:r w:rsidR="00E55A16">
        <w:rPr>
          <w:rFonts w:hint="eastAsia"/>
        </w:rPr>
        <w:t xml:space="preserve"> and</w:t>
      </w:r>
      <w:r>
        <w:rPr>
          <w:rFonts w:hint="eastAsia"/>
        </w:rPr>
        <w:t xml:space="preserve"> </w:t>
      </w:r>
      <w:r w:rsidR="00E55A16">
        <w:rPr>
          <w:rFonts w:hint="eastAsia"/>
        </w:rPr>
        <w:t>P</w:t>
      </w:r>
      <w:r>
        <w:rPr>
          <w:rFonts w:hint="eastAsia"/>
        </w:rPr>
        <w:t xml:space="preserve">astoral </w:t>
      </w:r>
      <w:r w:rsidR="00E55A16">
        <w:rPr>
          <w:rFonts w:hint="eastAsia"/>
        </w:rPr>
        <w:t>P</w:t>
      </w:r>
      <w:r>
        <w:rPr>
          <w:rFonts w:hint="eastAsia"/>
        </w:rPr>
        <w:t xml:space="preserve">olicy initiatives in 2027. </w:t>
      </w:r>
      <w:r w:rsidR="00452B65">
        <w:rPr>
          <w:rFonts w:hint="eastAsia"/>
        </w:rPr>
        <w:t>Since t</w:t>
      </w:r>
      <w:r>
        <w:rPr>
          <w:rFonts w:hint="eastAsia"/>
        </w:rPr>
        <w:t xml:space="preserve">his coincides with the </w:t>
      </w:r>
      <w:r w:rsidR="00452B65">
        <w:rPr>
          <w:rFonts w:hint="eastAsia"/>
        </w:rPr>
        <w:t>d</w:t>
      </w:r>
      <w:r>
        <w:rPr>
          <w:rFonts w:hint="eastAsia"/>
        </w:rPr>
        <w:t>ioces</w:t>
      </w:r>
      <w:r w:rsidR="00452B65">
        <w:rPr>
          <w:rFonts w:hint="eastAsia"/>
        </w:rPr>
        <w:t>an</w:t>
      </w:r>
      <w:r w:rsidR="00E55A16">
        <w:rPr>
          <w:rFonts w:hint="eastAsia"/>
        </w:rPr>
        <w:t xml:space="preserve"> level</w:t>
      </w:r>
      <w:r>
        <w:rPr>
          <w:rFonts w:hint="eastAsia"/>
        </w:rPr>
        <w:t xml:space="preserve"> evaluation of the Synodal Process, we intend to conduct them together. Furthermore, 2028 is the year of the Diocesan Assembly. The Diocese of Niigata's annual goal of "Participation" will help make the Diocesan Assembly more meaningful.</w:t>
      </w:r>
    </w:p>
    <w:p w14:paraId="4818E9D6" w14:textId="77777777" w:rsidR="00F244A2" w:rsidRDefault="00F244A2"/>
    <w:p w14:paraId="0C476E21" w14:textId="3A326B49" w:rsidR="00F244A2" w:rsidRPr="00F244A2" w:rsidRDefault="00F244A2">
      <w:pPr>
        <w:rPr>
          <w:rFonts w:ascii="游ゴシック" w:eastAsia="游ゴシック" w:hAnsi="游ゴシック"/>
          <w:b/>
          <w:bCs/>
        </w:rPr>
      </w:pPr>
      <w:r w:rsidRPr="00F244A2">
        <w:rPr>
          <w:rFonts w:ascii="游ゴシック" w:eastAsia="游ゴシック" w:hAnsi="游ゴシック" w:hint="eastAsia"/>
          <w:b/>
          <w:bCs/>
        </w:rPr>
        <w:t>What is Communion in Christ?</w:t>
      </w:r>
    </w:p>
    <w:p w14:paraId="58CAB3CC" w14:textId="67C92B6D" w:rsidR="00F244A2" w:rsidRDefault="00F244A2">
      <w:r>
        <w:rPr>
          <w:rFonts w:hint="eastAsia"/>
        </w:rPr>
        <w:t xml:space="preserve">  We are all invited </w:t>
      </w:r>
      <w:r w:rsidR="00E55A16">
        <w:rPr>
          <w:rFonts w:hint="eastAsia"/>
        </w:rPr>
        <w:t>through</w:t>
      </w:r>
      <w:r>
        <w:rPr>
          <w:rFonts w:hint="eastAsia"/>
        </w:rPr>
        <w:t xml:space="preserve"> Christ, with Christ, and in Christ, into communion with God, with nature, and with people</w:t>
      </w:r>
      <w:r w:rsidR="00270F9A">
        <w:rPr>
          <w:rFonts w:hint="eastAsia"/>
        </w:rPr>
        <w:t>s</w:t>
      </w:r>
      <w:r>
        <w:rPr>
          <w:rFonts w:hint="eastAsia"/>
        </w:rPr>
        <w:t xml:space="preserve">. As we engage in this communion, we wish to keep this truth ever in mind. </w:t>
      </w:r>
      <w:r w:rsidR="00462400">
        <w:rPr>
          <w:rFonts w:hint="eastAsia"/>
        </w:rPr>
        <w:t>T</w:t>
      </w:r>
      <w:r>
        <w:rPr>
          <w:rFonts w:hint="eastAsia"/>
        </w:rPr>
        <w:t>he section on "Communion" in the Mission</w:t>
      </w:r>
      <w:r w:rsidR="00E55A16">
        <w:rPr>
          <w:rFonts w:hint="eastAsia"/>
        </w:rPr>
        <w:t xml:space="preserve"> and</w:t>
      </w:r>
      <w:r>
        <w:rPr>
          <w:rFonts w:hint="eastAsia"/>
        </w:rPr>
        <w:t xml:space="preserve"> Pastoral Policy states the following:</w:t>
      </w:r>
    </w:p>
    <w:p w14:paraId="63B8F909" w14:textId="77777777" w:rsidR="00F244A2" w:rsidRDefault="00F244A2"/>
    <w:p w14:paraId="20382DC8" w14:textId="77777777" w:rsidR="00E55A16" w:rsidRPr="00210D05" w:rsidRDefault="00E55A16" w:rsidP="00E55A16">
      <w:r w:rsidRPr="00210D05">
        <w:t>We aim to be a community where all the faithful and followers of Christ are respected as members of the community which Christ has gathered.</w:t>
      </w:r>
    </w:p>
    <w:p w14:paraId="29A7E16B" w14:textId="0A20C085" w:rsidR="00E55A16" w:rsidRPr="00210D05" w:rsidRDefault="00E55A16" w:rsidP="00E55A16">
      <w:pPr>
        <w:pStyle w:val="a9"/>
        <w:numPr>
          <w:ilvl w:val="0"/>
          <w:numId w:val="5"/>
        </w:numPr>
      </w:pPr>
      <w:r w:rsidRPr="00210D05">
        <w:t>We deepen our awareness that we live in communion with God, nature, and people (church and society).</w:t>
      </w:r>
    </w:p>
    <w:p w14:paraId="287F94EC" w14:textId="25866CF5" w:rsidR="00E55A16" w:rsidRPr="00210D05" w:rsidRDefault="00E55A16" w:rsidP="00E55A16">
      <w:pPr>
        <w:pStyle w:val="a9"/>
        <w:numPr>
          <w:ilvl w:val="0"/>
          <w:numId w:val="5"/>
        </w:numPr>
      </w:pPr>
      <w:r w:rsidRPr="00210D05">
        <w:t>We are all members of a community united by Christ, regardless of generation, nationality, role, length of membership, or ability to come to church. We learn from one another in dialogue, transformed by one another, and grow together.</w:t>
      </w:r>
    </w:p>
    <w:p w14:paraId="463E35F2" w14:textId="310EC726" w:rsidR="00E55A16" w:rsidRPr="00210D05" w:rsidRDefault="00E55A16" w:rsidP="00E55A16">
      <w:pPr>
        <w:pStyle w:val="a9"/>
        <w:numPr>
          <w:ilvl w:val="0"/>
          <w:numId w:val="5"/>
        </w:numPr>
      </w:pPr>
      <w:r w:rsidRPr="00210D05">
        <w:t>The Sunday Mass is the center of communion of our church community. We attend the liturgy with an emphasis on communion with God and with others.</w:t>
      </w:r>
    </w:p>
    <w:p w14:paraId="655C02E1" w14:textId="77777777" w:rsidR="00E55A16" w:rsidRDefault="00E55A16"/>
    <w:p w14:paraId="3AA4EC70" w14:textId="3C80F48C" w:rsidR="00F244A2" w:rsidRPr="00F244A2" w:rsidRDefault="00F244A2" w:rsidP="00F244A2">
      <w:pPr>
        <w:rPr>
          <w:rFonts w:ascii="游ゴシック" w:eastAsia="游ゴシック" w:hAnsi="游ゴシック"/>
          <w:b/>
          <w:bCs/>
        </w:rPr>
      </w:pPr>
      <w:r w:rsidRPr="00F244A2">
        <w:rPr>
          <w:rFonts w:ascii="游ゴシック" w:eastAsia="游ゴシック" w:hAnsi="游ゴシック" w:hint="eastAsia"/>
          <w:b/>
          <w:bCs/>
        </w:rPr>
        <w:t>Communion with God</w:t>
      </w:r>
    </w:p>
    <w:p w14:paraId="640F67BE" w14:textId="63127173" w:rsidR="00F244A2" w:rsidRDefault="00F244A2" w:rsidP="00F244A2">
      <w:pPr>
        <w:ind w:firstLineChars="100" w:firstLine="210"/>
      </w:pPr>
      <w:r>
        <w:rPr>
          <w:rFonts w:hint="eastAsia"/>
        </w:rPr>
        <w:t xml:space="preserve">Baptized in the name of the Father, the Son, and the Holy Spirit, we all live a new life in communion with God. Invited into the communion of the Triune God, we participate in the </w:t>
      </w:r>
      <w:r>
        <w:rPr>
          <w:rFonts w:hint="eastAsia"/>
        </w:rPr>
        <w:lastRenderedPageBreak/>
        <w:t xml:space="preserve">Lord's death and resurrection through the Eucharist </w:t>
      </w:r>
      <w:r w:rsidR="00462400">
        <w:rPr>
          <w:rFonts w:hint="eastAsia"/>
        </w:rPr>
        <w:t>at</w:t>
      </w:r>
      <w:r>
        <w:rPr>
          <w:rFonts w:hint="eastAsia"/>
        </w:rPr>
        <w:t xml:space="preserve"> Mass, becoming </w:t>
      </w:r>
      <w:r w:rsidR="00462400">
        <w:rPr>
          <w:rFonts w:hint="eastAsia"/>
        </w:rPr>
        <w:t>a person</w:t>
      </w:r>
      <w:r w:rsidR="00270F9A">
        <w:rPr>
          <w:rFonts w:hint="eastAsia"/>
        </w:rPr>
        <w:t>s</w:t>
      </w:r>
      <w:r w:rsidR="00462400">
        <w:rPr>
          <w:rFonts w:hint="eastAsia"/>
        </w:rPr>
        <w:t xml:space="preserve"> who live</w:t>
      </w:r>
      <w:r>
        <w:rPr>
          <w:rFonts w:hint="eastAsia"/>
        </w:rPr>
        <w:t xml:space="preserve"> in Christ. And as we receive Christ's body, we are made one body, one community, through Christ.</w:t>
      </w:r>
      <w:r w:rsidR="004C6E0E">
        <w:rPr>
          <w:rFonts w:hint="eastAsia"/>
        </w:rPr>
        <w:t xml:space="preserve"> </w:t>
      </w:r>
      <w:r>
        <w:rPr>
          <w:rFonts w:hint="eastAsia"/>
        </w:rPr>
        <w:t>"</w:t>
      </w:r>
      <w:r w:rsidR="004C6E0E" w:rsidRPr="004C6E0E">
        <w:t xml:space="preserve"> Because the loaf of bread is one, we, though many, are one body, for we all partake of the one loaf</w:t>
      </w:r>
      <w:r>
        <w:rPr>
          <w:rFonts w:hint="eastAsia"/>
        </w:rPr>
        <w:t>" (</w:t>
      </w:r>
      <w:r>
        <w:t>1 Corinthians 10</w:t>
      </w:r>
      <w:r>
        <w:rPr>
          <w:rFonts w:hint="eastAsia"/>
        </w:rPr>
        <w:t>:</w:t>
      </w:r>
      <w:r>
        <w:t>17</w:t>
      </w:r>
      <w:r>
        <w:rPr>
          <w:rFonts w:hint="eastAsia"/>
        </w:rPr>
        <w:t xml:space="preserve">). Thus, communion with God extends into communion with </w:t>
      </w:r>
      <w:r w:rsidR="00462400">
        <w:rPr>
          <w:rFonts w:hint="eastAsia"/>
        </w:rPr>
        <w:t xml:space="preserve">the </w:t>
      </w:r>
      <w:r w:rsidR="004C6E0E">
        <w:rPr>
          <w:rFonts w:hint="eastAsia"/>
        </w:rPr>
        <w:t>people</w:t>
      </w:r>
      <w:r>
        <w:rPr>
          <w:rFonts w:hint="eastAsia"/>
        </w:rPr>
        <w:t>.</w:t>
      </w:r>
    </w:p>
    <w:p w14:paraId="3E0BC2CF" w14:textId="77777777" w:rsidR="00F244A2" w:rsidRPr="005F6F57" w:rsidRDefault="00F244A2" w:rsidP="00F244A2"/>
    <w:p w14:paraId="643D506B" w14:textId="49C8EEE0" w:rsidR="00F244A2" w:rsidRPr="00F244A2" w:rsidRDefault="00E55A16" w:rsidP="00F244A2">
      <w:pPr>
        <w:rPr>
          <w:rFonts w:ascii="游ゴシック" w:eastAsia="游ゴシック" w:hAnsi="游ゴシック"/>
          <w:b/>
          <w:bCs/>
        </w:rPr>
      </w:pPr>
      <w:r>
        <w:rPr>
          <w:rFonts w:ascii="游ゴシック" w:eastAsia="游ゴシック" w:hAnsi="游ゴシック" w:hint="eastAsia"/>
          <w:b/>
          <w:bCs/>
        </w:rPr>
        <w:t>Communion</w:t>
      </w:r>
      <w:r w:rsidR="00F244A2" w:rsidRPr="00F244A2">
        <w:rPr>
          <w:rFonts w:ascii="游ゴシック" w:eastAsia="游ゴシック" w:hAnsi="游ゴシック" w:hint="eastAsia"/>
          <w:b/>
          <w:bCs/>
        </w:rPr>
        <w:t xml:space="preserve"> with People</w:t>
      </w:r>
    </w:p>
    <w:p w14:paraId="5FD417B9" w14:textId="541178D2" w:rsidR="00210D05" w:rsidRPr="00775251" w:rsidRDefault="00F244A2" w:rsidP="00FB2894">
      <w:pPr>
        <w:ind w:firstLineChars="100" w:firstLine="210"/>
      </w:pPr>
      <w:r>
        <w:rPr>
          <w:rFonts w:hint="eastAsia"/>
        </w:rPr>
        <w:t xml:space="preserve"> Through baptism, we are united with Christ, and without exception, every person is an irreplaceable member of the church community. The church is "our church" for all believers, regardless of background; no one is a "guest." The synodal church trusts in the fact that the Holy Spirit is at work in all believers, inviting us to discern and follow the Holy Spirit's guidance by listening to one another.</w:t>
      </w:r>
      <w:r w:rsidR="004C6E0E">
        <w:rPr>
          <w:rFonts w:hint="eastAsia"/>
        </w:rPr>
        <w:t xml:space="preserve"> </w:t>
      </w:r>
      <w:r>
        <w:rPr>
          <w:rFonts w:hint="eastAsia"/>
        </w:rPr>
        <w:t xml:space="preserve">We desire that people from different cultural backgrounds, through </w:t>
      </w:r>
      <w:r w:rsidR="004C6E0E">
        <w:rPr>
          <w:rFonts w:hint="eastAsia"/>
        </w:rPr>
        <w:t>communion</w:t>
      </w:r>
      <w:r>
        <w:rPr>
          <w:rFonts w:hint="eastAsia"/>
        </w:rPr>
        <w:t xml:space="preserve">, come to know and respect each other's culture, and on that foundation, grow close as individuals. </w:t>
      </w:r>
      <w:r w:rsidR="004C6E0E">
        <w:rPr>
          <w:rFonts w:hint="eastAsia"/>
        </w:rPr>
        <w:t>A</w:t>
      </w:r>
      <w:r>
        <w:rPr>
          <w:rFonts w:hint="eastAsia"/>
        </w:rPr>
        <w:t>ccording to the Gospels, Jesus did not always side with tho</w:t>
      </w:r>
      <w:r w:rsidRPr="00775251">
        <w:rPr>
          <w:rFonts w:hint="eastAsia"/>
        </w:rPr>
        <w:t xml:space="preserve">se who could keep the law, but rather stood with those who, for various reasons, could not keep it. </w:t>
      </w:r>
      <w:r w:rsidR="00210D05" w:rsidRPr="00775251">
        <w:rPr>
          <w:rFonts w:hint="eastAsia"/>
        </w:rPr>
        <w:t xml:space="preserve">To practice communion, it is important, for </w:t>
      </w:r>
      <w:r w:rsidR="00210D05" w:rsidRPr="00775251">
        <w:t>example</w:t>
      </w:r>
      <w:r w:rsidR="00210D05" w:rsidRPr="00775251">
        <w:rPr>
          <w:rFonts w:hint="eastAsia"/>
        </w:rPr>
        <w:t xml:space="preserve">, </w:t>
      </w:r>
      <w:r w:rsidR="00FB2894" w:rsidRPr="00775251">
        <w:rPr>
          <w:rFonts w:hint="eastAsia"/>
        </w:rPr>
        <w:t>to approach</w:t>
      </w:r>
      <w:r w:rsidR="00210D05" w:rsidRPr="00775251">
        <w:rPr>
          <w:rFonts w:hint="eastAsia"/>
        </w:rPr>
        <w:t xml:space="preserve"> things from the perspective of those who cannot come to church.</w:t>
      </w:r>
    </w:p>
    <w:p w14:paraId="470FA5BC" w14:textId="77777777" w:rsidR="00F244A2" w:rsidRDefault="00F244A2" w:rsidP="00F244A2">
      <w:pPr>
        <w:ind w:firstLineChars="100" w:firstLine="210"/>
      </w:pPr>
    </w:p>
    <w:p w14:paraId="1847F256" w14:textId="69324D36" w:rsidR="00F244A2" w:rsidRPr="00F244A2" w:rsidRDefault="00F244A2" w:rsidP="00F244A2">
      <w:pPr>
        <w:rPr>
          <w:rFonts w:ascii="游ゴシック" w:eastAsia="游ゴシック" w:hAnsi="游ゴシック"/>
          <w:b/>
          <w:bCs/>
        </w:rPr>
      </w:pPr>
      <w:r w:rsidRPr="00F244A2">
        <w:rPr>
          <w:rFonts w:ascii="游ゴシック" w:eastAsia="游ゴシック" w:hAnsi="游ゴシック" w:hint="eastAsia"/>
          <w:b/>
          <w:bCs/>
        </w:rPr>
        <w:t>Communion with Nature</w:t>
      </w:r>
    </w:p>
    <w:p w14:paraId="002BC319" w14:textId="2B6965EE" w:rsidR="00F244A2" w:rsidRDefault="00F244A2">
      <w:r>
        <w:rPr>
          <w:rFonts w:hint="eastAsia"/>
        </w:rPr>
        <w:t xml:space="preserve">  God created this world as exceedingly good. Not only is every single thing that exists in this world exceedingly good, but the very structure and relationships within this world—where all life depends on other beings to live—are also exceedingly good. Jesus looked at the wildflowers and the birds of the sky and felt God's nurturing of life.</w:t>
      </w:r>
      <w:r w:rsidR="0067550E">
        <w:rPr>
          <w:rFonts w:hint="eastAsia"/>
        </w:rPr>
        <w:t xml:space="preserve"> </w:t>
      </w:r>
      <w:r>
        <w:rPr>
          <w:rFonts w:hint="eastAsia"/>
        </w:rPr>
        <w:t>We</w:t>
      </w:r>
      <w:r w:rsidR="00B3514B">
        <w:rPr>
          <w:rFonts w:hint="eastAsia"/>
        </w:rPr>
        <w:t>,</w:t>
      </w:r>
      <w:r>
        <w:rPr>
          <w:rFonts w:hint="eastAsia"/>
        </w:rPr>
        <w:t xml:space="preserve"> too</w:t>
      </w:r>
      <w:r w:rsidR="00B3514B">
        <w:rPr>
          <w:rFonts w:hint="eastAsia"/>
        </w:rPr>
        <w:t>,</w:t>
      </w:r>
      <w:r>
        <w:rPr>
          <w:rFonts w:hint="eastAsia"/>
        </w:rPr>
        <w:t xml:space="preserve"> want to praise and give thanks for God's work of creation. And </w:t>
      </w:r>
      <w:r w:rsidR="00B3514B">
        <w:rPr>
          <w:rFonts w:hint="eastAsia"/>
        </w:rPr>
        <w:t>so</w:t>
      </w:r>
      <w:r w:rsidR="008B6717">
        <w:rPr>
          <w:rFonts w:hint="eastAsia"/>
        </w:rPr>
        <w:t>,</w:t>
      </w:r>
      <w:r w:rsidR="00B3514B">
        <w:rPr>
          <w:rFonts w:hint="eastAsia"/>
        </w:rPr>
        <w:t xml:space="preserve"> </w:t>
      </w:r>
      <w:r>
        <w:rPr>
          <w:rFonts w:hint="eastAsia"/>
        </w:rPr>
        <w:t>let us also build a good relationship with nature, seeing it through the same eyes as Jesus.</w:t>
      </w:r>
    </w:p>
    <w:p w14:paraId="4F0A483E" w14:textId="77777777" w:rsidR="00F244A2" w:rsidRDefault="00F244A2"/>
    <w:p w14:paraId="6C7CCCEC" w14:textId="078246CA" w:rsidR="00F244A2" w:rsidRPr="00F244A2" w:rsidRDefault="00F244A2" w:rsidP="00F244A2">
      <w:pPr>
        <w:rPr>
          <w:rFonts w:ascii="游ゴシック" w:eastAsia="游ゴシック" w:hAnsi="游ゴシック"/>
          <w:b/>
          <w:bCs/>
        </w:rPr>
      </w:pPr>
      <w:r w:rsidRPr="00F244A2">
        <w:rPr>
          <w:rFonts w:ascii="游ゴシック" w:eastAsia="游ゴシック" w:hAnsi="游ゴシック" w:hint="eastAsia"/>
          <w:b/>
          <w:bCs/>
        </w:rPr>
        <w:t>Specific Calls Regarding Goals</w:t>
      </w:r>
    </w:p>
    <w:p w14:paraId="4B7E6209" w14:textId="7F1D65AE" w:rsidR="00F244A2" w:rsidRDefault="00F244A2" w:rsidP="00F244A2">
      <w:r>
        <w:rPr>
          <w:rFonts w:hint="eastAsia"/>
        </w:rPr>
        <w:t xml:space="preserve">  In addition to the "</w:t>
      </w:r>
      <w:r w:rsidR="0067550E">
        <w:rPr>
          <w:rFonts w:hint="eastAsia"/>
        </w:rPr>
        <w:t>Examples</w:t>
      </w:r>
      <w:r>
        <w:rPr>
          <w:rFonts w:hint="eastAsia"/>
        </w:rPr>
        <w:t>" section under "</w:t>
      </w:r>
      <w:r w:rsidR="0067550E">
        <w:rPr>
          <w:rFonts w:hint="eastAsia"/>
        </w:rPr>
        <w:t>Communion</w:t>
      </w:r>
      <w:r>
        <w:rPr>
          <w:rFonts w:hint="eastAsia"/>
        </w:rPr>
        <w:t>" in the Mission</w:t>
      </w:r>
      <w:r w:rsidR="0067550E">
        <w:rPr>
          <w:rFonts w:hint="eastAsia"/>
        </w:rPr>
        <w:t xml:space="preserve"> and</w:t>
      </w:r>
      <w:r>
        <w:rPr>
          <w:rFonts w:hint="eastAsia"/>
        </w:rPr>
        <w:t xml:space="preserve"> Pastoral Policy, please undertake </w:t>
      </w:r>
      <w:r w:rsidR="00B3514B">
        <w:rPr>
          <w:rFonts w:hint="eastAsia"/>
        </w:rPr>
        <w:t>any of the</w:t>
      </w:r>
      <w:r>
        <w:rPr>
          <w:rFonts w:hint="eastAsia"/>
        </w:rPr>
        <w:t xml:space="preserve"> following that suits the situation of your respective communit</w:t>
      </w:r>
      <w:r w:rsidR="00B3514B">
        <w:rPr>
          <w:rFonts w:hint="eastAsia"/>
        </w:rPr>
        <w:t>ies</w:t>
      </w:r>
      <w:r>
        <w:rPr>
          <w:rFonts w:hint="eastAsia"/>
        </w:rPr>
        <w:t>.</w:t>
      </w:r>
    </w:p>
    <w:p w14:paraId="2DB0035E" w14:textId="23713683" w:rsidR="00F244A2" w:rsidRPr="00F244A2" w:rsidRDefault="00F244A2" w:rsidP="00F244A2">
      <w:pPr>
        <w:pStyle w:val="a9"/>
        <w:numPr>
          <w:ilvl w:val="1"/>
          <w:numId w:val="4"/>
        </w:numPr>
      </w:pPr>
      <w:r>
        <w:rPr>
          <w:rFonts w:hint="eastAsia"/>
        </w:rPr>
        <w:t>Each church community should read the "</w:t>
      </w:r>
      <w:r w:rsidR="0067550E">
        <w:rPr>
          <w:rFonts w:hint="eastAsia"/>
        </w:rPr>
        <w:t>Communion</w:t>
      </w:r>
      <w:r>
        <w:rPr>
          <w:rFonts w:hint="eastAsia"/>
        </w:rPr>
        <w:t>" page of the Mission</w:t>
      </w:r>
      <w:r w:rsidR="0067550E">
        <w:rPr>
          <w:rFonts w:hint="eastAsia"/>
        </w:rPr>
        <w:t xml:space="preserve"> and</w:t>
      </w:r>
      <w:r>
        <w:rPr>
          <w:rFonts w:hint="eastAsia"/>
        </w:rPr>
        <w:t xml:space="preserve"> Pastoral Policy and share about their past efforts. Each church </w:t>
      </w:r>
      <w:r w:rsidRPr="00F244A2">
        <w:rPr>
          <w:rFonts w:hint="eastAsia"/>
        </w:rPr>
        <w:t>should send details of</w:t>
      </w:r>
      <w:r>
        <w:rPr>
          <w:rFonts w:hint="eastAsia"/>
        </w:rPr>
        <w:t xml:space="preserve"> their efforts </w:t>
      </w:r>
      <w:r w:rsidRPr="00F244A2">
        <w:rPr>
          <w:rFonts w:hint="eastAsia"/>
        </w:rPr>
        <w:t xml:space="preserve">and other reflections to the diocesan </w:t>
      </w:r>
      <w:r w:rsidR="0067550E">
        <w:rPr>
          <w:rFonts w:hint="eastAsia"/>
        </w:rPr>
        <w:t>cha</w:t>
      </w:r>
      <w:r w:rsidR="00B3514B">
        <w:rPr>
          <w:rFonts w:hint="eastAsia"/>
        </w:rPr>
        <w:t>n</w:t>
      </w:r>
      <w:r w:rsidR="0067550E">
        <w:rPr>
          <w:rFonts w:hint="eastAsia"/>
        </w:rPr>
        <w:t>cery</w:t>
      </w:r>
      <w:r w:rsidRPr="00F244A2">
        <w:rPr>
          <w:rFonts w:hint="eastAsia"/>
        </w:rPr>
        <w:t xml:space="preserve"> by</w:t>
      </w:r>
      <w:r w:rsidR="00C44E81">
        <w:rPr>
          <w:rFonts w:hint="eastAsia"/>
        </w:rPr>
        <w:t xml:space="preserve"> the end of </w:t>
      </w:r>
      <w:r w:rsidRPr="00F244A2">
        <w:rPr>
          <w:rFonts w:hint="eastAsia"/>
        </w:rPr>
        <w:t xml:space="preserve">May. The diocesan </w:t>
      </w:r>
      <w:r w:rsidR="0067550E">
        <w:rPr>
          <w:rFonts w:hint="eastAsia"/>
        </w:rPr>
        <w:t>cha</w:t>
      </w:r>
      <w:r w:rsidR="00B3514B">
        <w:rPr>
          <w:rFonts w:hint="eastAsia"/>
        </w:rPr>
        <w:t>n</w:t>
      </w:r>
      <w:r w:rsidR="0067550E">
        <w:rPr>
          <w:rFonts w:hint="eastAsia"/>
        </w:rPr>
        <w:t>cery</w:t>
      </w:r>
      <w:r w:rsidRPr="00F244A2">
        <w:rPr>
          <w:rFonts w:hint="eastAsia"/>
        </w:rPr>
        <w:t xml:space="preserve"> will compile the reports</w:t>
      </w:r>
      <w:r w:rsidR="008B6717">
        <w:rPr>
          <w:rFonts w:hint="eastAsia"/>
        </w:rPr>
        <w:t xml:space="preserve"> </w:t>
      </w:r>
      <w:r w:rsidRPr="00F244A2">
        <w:rPr>
          <w:rFonts w:hint="eastAsia"/>
        </w:rPr>
        <w:t>and send them to each church community. Each church community should learn from the efforts of other churches and apply this learning to their own practice.</w:t>
      </w:r>
    </w:p>
    <w:p w14:paraId="02D97921" w14:textId="1263BD49" w:rsidR="00F244A2" w:rsidRPr="00F244A2" w:rsidRDefault="00F244A2" w:rsidP="00F244A2">
      <w:pPr>
        <w:pStyle w:val="a9"/>
        <w:numPr>
          <w:ilvl w:val="1"/>
          <w:numId w:val="4"/>
        </w:numPr>
      </w:pPr>
      <w:r w:rsidRPr="00F244A2">
        <w:rPr>
          <w:rFonts w:hint="eastAsia"/>
        </w:rPr>
        <w:t>Pray for the community, especially for those unable to attend church. Explore ways to connect</w:t>
      </w:r>
      <w:r w:rsidR="0067550E">
        <w:rPr>
          <w:rFonts w:hint="eastAsia"/>
        </w:rPr>
        <w:t xml:space="preserve"> with them</w:t>
      </w:r>
      <w:r w:rsidRPr="00F244A2">
        <w:rPr>
          <w:rFonts w:hint="eastAsia"/>
        </w:rPr>
        <w:t xml:space="preserve">, such as </w:t>
      </w:r>
      <w:r w:rsidR="0067550E">
        <w:rPr>
          <w:rFonts w:hint="eastAsia"/>
        </w:rPr>
        <w:t xml:space="preserve">home </w:t>
      </w:r>
      <w:r w:rsidRPr="00F244A2">
        <w:rPr>
          <w:rFonts w:hint="eastAsia"/>
        </w:rPr>
        <w:t>visit</w:t>
      </w:r>
      <w:r w:rsidR="00A6199C">
        <w:rPr>
          <w:rFonts w:hint="eastAsia"/>
        </w:rPr>
        <w:t>ations</w:t>
      </w:r>
      <w:r w:rsidRPr="00F244A2">
        <w:rPr>
          <w:rFonts w:hint="eastAsia"/>
        </w:rPr>
        <w:t>.</w:t>
      </w:r>
    </w:p>
    <w:p w14:paraId="547DFAC6" w14:textId="19BA427E" w:rsidR="00F244A2" w:rsidRPr="00F244A2" w:rsidRDefault="00F244A2" w:rsidP="00F244A2">
      <w:pPr>
        <w:pStyle w:val="a9"/>
        <w:numPr>
          <w:ilvl w:val="1"/>
          <w:numId w:val="4"/>
        </w:numPr>
      </w:pPr>
      <w:r w:rsidRPr="00F244A2">
        <w:rPr>
          <w:rFonts w:hint="eastAsia"/>
        </w:rPr>
        <w:t xml:space="preserve">To get to know and learn from one another, each church community </w:t>
      </w:r>
      <w:r w:rsidR="008B6717">
        <w:rPr>
          <w:rFonts w:hint="eastAsia"/>
        </w:rPr>
        <w:t>can</w:t>
      </w:r>
      <w:r w:rsidRPr="00F244A2">
        <w:rPr>
          <w:rFonts w:hint="eastAsia"/>
        </w:rPr>
        <w:t xml:space="preserve"> hold gatherings to listen to the voices of the elderly, foreign nationals, younger generations, children </w:t>
      </w:r>
      <w:r w:rsidRPr="00F244A2">
        <w:rPr>
          <w:rFonts w:hint="eastAsia"/>
        </w:rPr>
        <w:lastRenderedPageBreak/>
        <w:t xml:space="preserve">and their parents, </w:t>
      </w:r>
      <w:r w:rsidR="00A6199C">
        <w:rPr>
          <w:rFonts w:hint="eastAsia"/>
        </w:rPr>
        <w:t>and others</w:t>
      </w:r>
      <w:r w:rsidRPr="00F244A2">
        <w:rPr>
          <w:rFonts w:hint="eastAsia"/>
        </w:rPr>
        <w:t>.</w:t>
      </w:r>
    </w:p>
    <w:p w14:paraId="7708F57D" w14:textId="2447AE32" w:rsidR="00F244A2" w:rsidRPr="00F244A2" w:rsidRDefault="00F244A2" w:rsidP="00F244A2">
      <w:pPr>
        <w:pStyle w:val="a9"/>
        <w:numPr>
          <w:ilvl w:val="1"/>
          <w:numId w:val="4"/>
        </w:numPr>
      </w:pPr>
      <w:r w:rsidRPr="00F244A2">
        <w:rPr>
          <w:rFonts w:hint="eastAsia"/>
        </w:rPr>
        <w:t xml:space="preserve">Express gratitude for God's creation through gatherings </w:t>
      </w:r>
      <w:r w:rsidR="00A6199C">
        <w:rPr>
          <w:rFonts w:hint="eastAsia"/>
        </w:rPr>
        <w:t>to pray or celebrate Mass</w:t>
      </w:r>
      <w:r w:rsidRPr="00F244A2">
        <w:rPr>
          <w:rFonts w:hint="eastAsia"/>
        </w:rPr>
        <w:t xml:space="preserve"> and </w:t>
      </w:r>
      <w:r w:rsidR="00A6199C">
        <w:rPr>
          <w:rFonts w:hint="eastAsia"/>
        </w:rPr>
        <w:t xml:space="preserve">pursue </w:t>
      </w:r>
      <w:r w:rsidRPr="00F244A2">
        <w:rPr>
          <w:rFonts w:hint="eastAsia"/>
        </w:rPr>
        <w:t>initiatives that value the natural environment.</w:t>
      </w:r>
    </w:p>
    <w:p w14:paraId="2DBEBABE" w14:textId="0851EC51" w:rsidR="00F244A2" w:rsidRPr="00F244A2" w:rsidRDefault="00F244A2" w:rsidP="00F244A2">
      <w:pPr>
        <w:pStyle w:val="a9"/>
        <w:numPr>
          <w:ilvl w:val="1"/>
          <w:numId w:val="4"/>
        </w:numPr>
      </w:pPr>
      <w:r w:rsidRPr="00F244A2">
        <w:rPr>
          <w:rFonts w:hint="eastAsia"/>
        </w:rPr>
        <w:t xml:space="preserve">Increase opportunities for </w:t>
      </w:r>
      <w:r w:rsidR="00D86754">
        <w:rPr>
          <w:rFonts w:hint="eastAsia"/>
        </w:rPr>
        <w:t>communion</w:t>
      </w:r>
      <w:r w:rsidRPr="00F244A2">
        <w:rPr>
          <w:rFonts w:hint="eastAsia"/>
        </w:rPr>
        <w:t xml:space="preserve"> with </w:t>
      </w:r>
      <w:r w:rsidR="008B6717">
        <w:rPr>
          <w:rFonts w:hint="eastAsia"/>
        </w:rPr>
        <w:t xml:space="preserve">the </w:t>
      </w:r>
      <w:r w:rsidRPr="00F244A2">
        <w:rPr>
          <w:rFonts w:hint="eastAsia"/>
        </w:rPr>
        <w:t>local people, such as neighbors and those connected to Catholic facilities (e.g., through events like Christmas Masses and bazaars).</w:t>
      </w:r>
    </w:p>
    <w:p w14:paraId="24B49587" w14:textId="598269FE" w:rsidR="00F244A2" w:rsidRPr="00F244A2" w:rsidRDefault="00F244A2" w:rsidP="00F244A2">
      <w:pPr>
        <w:pStyle w:val="a9"/>
        <w:numPr>
          <w:ilvl w:val="1"/>
          <w:numId w:val="4"/>
        </w:numPr>
      </w:pPr>
      <w:r w:rsidRPr="00F244A2">
        <w:rPr>
          <w:rFonts w:hint="eastAsia"/>
        </w:rPr>
        <w:t xml:space="preserve">Diocesan committees and district councils shall strive to deepen communion within their respective fields and </w:t>
      </w:r>
      <w:r w:rsidR="00A6199C">
        <w:rPr>
          <w:rFonts w:hint="eastAsia"/>
        </w:rPr>
        <w:t>location</w:t>
      </w:r>
      <w:r w:rsidRPr="00F244A2">
        <w:rPr>
          <w:rFonts w:hint="eastAsia"/>
        </w:rPr>
        <w:t xml:space="preserve">. </w:t>
      </w:r>
      <w:r>
        <w:rPr>
          <w:rFonts w:hint="eastAsia"/>
        </w:rPr>
        <w:t>Particular attention shall be given to sharing information.</w:t>
      </w:r>
    </w:p>
    <w:p w14:paraId="61B83984" w14:textId="77777777" w:rsidR="00EB2D3F" w:rsidRDefault="00EB2D3F"/>
    <w:p w14:paraId="31E510D9" w14:textId="00B18546" w:rsidR="00F244A2" w:rsidRDefault="00F244A2" w:rsidP="00F244A2">
      <w:pPr>
        <w:ind w:firstLineChars="100" w:firstLine="210"/>
      </w:pPr>
      <w:r>
        <w:rPr>
          <w:rFonts w:hint="eastAsia"/>
        </w:rPr>
        <w:t xml:space="preserve"> The Final Document of the 16th General Assembly of the Synod summarizes the meaning of "synodal</w:t>
      </w:r>
      <w:r w:rsidR="00A009C2">
        <w:rPr>
          <w:rFonts w:hint="eastAsia"/>
        </w:rPr>
        <w:t>ity</w:t>
      </w:r>
      <w:r>
        <w:rPr>
          <w:rFonts w:hint="eastAsia"/>
        </w:rPr>
        <w:t>" as follows:</w:t>
      </w:r>
    </w:p>
    <w:p w14:paraId="0A6A5D3A" w14:textId="2D6C0AC6" w:rsidR="00F244A2" w:rsidRPr="00210D05" w:rsidRDefault="00F244A2" w:rsidP="00D86754">
      <w:pPr>
        <w:ind w:leftChars="200" w:left="420" w:firstLineChars="100" w:firstLine="210"/>
      </w:pPr>
      <w:r w:rsidRPr="00210D05">
        <w:rPr>
          <w:rFonts w:hint="eastAsia"/>
        </w:rPr>
        <w:t xml:space="preserve"> </w:t>
      </w:r>
      <w:r w:rsidR="00D86754" w:rsidRPr="00210D05">
        <w:t>In simple and concise terms, synodality is a path of spiritual renewal and structural</w:t>
      </w:r>
      <w:r w:rsidR="00D86754" w:rsidRPr="00210D05">
        <w:rPr>
          <w:rFonts w:hint="eastAsia"/>
        </w:rPr>
        <w:t xml:space="preserve"> </w:t>
      </w:r>
      <w:r w:rsidR="00D86754" w:rsidRPr="00210D05">
        <w:t>reform that enables the Church to be more participatory and missionary so that it can walk with</w:t>
      </w:r>
      <w:r w:rsidR="00D86754" w:rsidRPr="00210D05">
        <w:rPr>
          <w:rFonts w:hint="eastAsia"/>
        </w:rPr>
        <w:t xml:space="preserve"> </w:t>
      </w:r>
      <w:r w:rsidR="00D86754" w:rsidRPr="00210D05">
        <w:t>every man and woman, radiating the light of Christ.</w:t>
      </w:r>
      <w:r w:rsidRPr="00210D05">
        <w:rPr>
          <w:rFonts w:hint="eastAsia"/>
        </w:rPr>
        <w:t xml:space="preserve"> (28)</w:t>
      </w:r>
    </w:p>
    <w:p w14:paraId="7047EDC4" w14:textId="5CFCEC5A" w:rsidR="00F244A2" w:rsidRDefault="00F244A2">
      <w:r>
        <w:rPr>
          <w:rFonts w:hint="eastAsia"/>
        </w:rPr>
        <w:t xml:space="preserve">  Let us remember that both communion and participation are not meant to strengthen internal unity within the Church</w:t>
      </w:r>
      <w:r w:rsidR="00F763E3">
        <w:rPr>
          <w:rFonts w:hint="eastAsia"/>
        </w:rPr>
        <w:t xml:space="preserve">. It is for </w:t>
      </w:r>
      <w:r>
        <w:rPr>
          <w:rFonts w:hint="eastAsia"/>
        </w:rPr>
        <w:t xml:space="preserve">mission—to make Christ's light shine in our </w:t>
      </w:r>
      <w:r w:rsidR="00D86754">
        <w:rPr>
          <w:rFonts w:hint="eastAsia"/>
        </w:rPr>
        <w:t>neighborhood</w:t>
      </w:r>
      <w:r>
        <w:rPr>
          <w:rFonts w:hint="eastAsia"/>
        </w:rPr>
        <w:t>.</w:t>
      </w:r>
    </w:p>
    <w:p w14:paraId="6BC8077F" w14:textId="77777777" w:rsidR="00F244A2" w:rsidRPr="00D86754" w:rsidRDefault="00F244A2"/>
    <w:p w14:paraId="0D4CAD6B" w14:textId="23EEB62C" w:rsidR="00F244A2" w:rsidRPr="00F244A2" w:rsidRDefault="00F244A2" w:rsidP="00F244A2">
      <w:pPr>
        <w:ind w:firstLineChars="100" w:firstLine="210"/>
      </w:pPr>
      <w:r>
        <w:rPr>
          <w:rFonts w:hint="eastAsia"/>
        </w:rPr>
        <w:t xml:space="preserve"> When we hear about setting goals and walking together, the thought</w:t>
      </w:r>
      <w:r w:rsidR="00F763E3">
        <w:rPr>
          <w:rFonts w:hint="eastAsia"/>
        </w:rPr>
        <w:t xml:space="preserve"> of</w:t>
      </w:r>
      <w:r>
        <w:rPr>
          <w:rFonts w:hint="eastAsia"/>
        </w:rPr>
        <w:t xml:space="preserve"> "more things to do" might inevitably come to mind. In small group sharing sessions at the Mission </w:t>
      </w:r>
      <w:r w:rsidR="00210D05">
        <w:rPr>
          <w:rFonts w:hint="eastAsia"/>
        </w:rPr>
        <w:t xml:space="preserve">and </w:t>
      </w:r>
      <w:r>
        <w:rPr>
          <w:rFonts w:hint="eastAsia"/>
        </w:rPr>
        <w:t>Pastoral Council, multiple groups expressed the view that "the joy of faith" is crucial. Whatever we do, we want to engage in it not out of obligation or because it</w:t>
      </w:r>
      <w:r w:rsidR="00832774">
        <w:rPr>
          <w:rFonts w:hint="eastAsia"/>
        </w:rPr>
        <w:t xml:space="preserve"> is</w:t>
      </w:r>
      <w:r>
        <w:rPr>
          <w:rFonts w:hint="eastAsia"/>
        </w:rPr>
        <w:t xml:space="preserve"> a rule, but from the joy of having received Christ's Gospel, and the joy of living and sharing th</w:t>
      </w:r>
      <w:r w:rsidR="00DB6BD9">
        <w:rPr>
          <w:rFonts w:hint="eastAsia"/>
        </w:rPr>
        <w:t>e</w:t>
      </w:r>
      <w:r>
        <w:rPr>
          <w:rFonts w:hint="eastAsia"/>
        </w:rPr>
        <w:t xml:space="preserve"> Gospel.</w:t>
      </w:r>
      <w:r w:rsidR="00DB6BD9">
        <w:rPr>
          <w:rFonts w:hint="eastAsia"/>
        </w:rPr>
        <w:t xml:space="preserve"> </w:t>
      </w:r>
      <w:r>
        <w:rPr>
          <w:rFonts w:hint="eastAsia"/>
        </w:rPr>
        <w:t>Is</w:t>
      </w:r>
      <w:r w:rsidR="00F763E3">
        <w:rPr>
          <w:rFonts w:hint="eastAsia"/>
        </w:rPr>
        <w:t>n</w:t>
      </w:r>
      <w:r w:rsidR="00F763E3">
        <w:t>’</w:t>
      </w:r>
      <w:r w:rsidR="00F763E3">
        <w:rPr>
          <w:rFonts w:hint="eastAsia"/>
        </w:rPr>
        <w:t>t</w:t>
      </w:r>
      <w:r>
        <w:rPr>
          <w:rFonts w:hint="eastAsia"/>
        </w:rPr>
        <w:t xml:space="preserve"> "communion" precisely about sharing the joy of faith with others?</w:t>
      </w:r>
    </w:p>
    <w:p w14:paraId="3617DD0C" w14:textId="77777777" w:rsidR="001B6316" w:rsidRDefault="001B6316"/>
    <w:p w14:paraId="5F79872B" w14:textId="3946518C" w:rsidR="00D73C54" w:rsidRDefault="00F244A2" w:rsidP="00F244A2">
      <w:pPr>
        <w:ind w:firstLineChars="100" w:firstLine="210"/>
      </w:pPr>
      <w:r>
        <w:rPr>
          <w:rFonts w:hint="eastAsia"/>
        </w:rPr>
        <w:t xml:space="preserve"> May God bless our journey and walk with us. </w:t>
      </w:r>
      <w:r w:rsidR="00F763E3">
        <w:rPr>
          <w:rFonts w:hint="eastAsia"/>
        </w:rPr>
        <w:t>Together, m</w:t>
      </w:r>
      <w:r>
        <w:rPr>
          <w:rFonts w:hint="eastAsia"/>
        </w:rPr>
        <w:t>ay we share that joy with others.</w:t>
      </w:r>
    </w:p>
    <w:p w14:paraId="2F2CB108" w14:textId="77777777" w:rsidR="00EB4A55" w:rsidRPr="00F85285" w:rsidRDefault="00EB4A55"/>
    <w:p w14:paraId="41B3E508" w14:textId="73CB9092" w:rsidR="00F85285" w:rsidRDefault="00DB6BD9" w:rsidP="00DB6BD9">
      <w:pPr>
        <w:ind w:firstLineChars="100" w:firstLine="210"/>
        <w:jc w:val="center"/>
      </w:pPr>
      <w:r w:rsidRPr="00DB6BD9">
        <w:t>Together, always for the Gospel</w:t>
      </w:r>
    </w:p>
    <w:p w14:paraId="185D7946" w14:textId="77777777" w:rsidR="00EB4A55" w:rsidRDefault="00EB4A55"/>
    <w:p w14:paraId="5AD13108" w14:textId="77777777" w:rsidR="00DB6BD9" w:rsidRPr="00013C3F" w:rsidRDefault="00DB6BD9" w:rsidP="00DB6BD9">
      <w:pPr>
        <w:spacing w:line="420" w:lineRule="exact"/>
        <w:ind w:leftChars="2497" w:left="5244"/>
        <w:rPr>
          <w:rFonts w:ascii="Century" w:hAnsi="Century"/>
          <w:sz w:val="22"/>
          <w:szCs w:val="24"/>
        </w:rPr>
      </w:pPr>
      <w:r w:rsidRPr="00013C3F">
        <w:rPr>
          <w:rFonts w:ascii="Century" w:hAnsi="Century"/>
          <w:sz w:val="22"/>
          <w:szCs w:val="24"/>
        </w:rPr>
        <w:t>Paul Daisuke Narui, SVD</w:t>
      </w:r>
    </w:p>
    <w:p w14:paraId="2652F459" w14:textId="77777777" w:rsidR="00DB6BD9" w:rsidRPr="00013C3F" w:rsidRDefault="00DB6BD9" w:rsidP="00DB6BD9">
      <w:pPr>
        <w:spacing w:line="420" w:lineRule="exact"/>
        <w:ind w:leftChars="2497" w:left="5244"/>
        <w:rPr>
          <w:rFonts w:ascii="Century" w:hAnsi="Century"/>
          <w:sz w:val="22"/>
          <w:szCs w:val="24"/>
        </w:rPr>
      </w:pPr>
      <w:r w:rsidRPr="00013C3F">
        <w:rPr>
          <w:rFonts w:ascii="Century" w:hAnsi="Century"/>
          <w:sz w:val="22"/>
          <w:szCs w:val="24"/>
        </w:rPr>
        <w:t>Bishop of Niigata</w:t>
      </w:r>
    </w:p>
    <w:p w14:paraId="4742700B" w14:textId="77777777" w:rsidR="00DB6BD9" w:rsidRPr="00DB6BD9" w:rsidRDefault="00DB6BD9"/>
    <w:sectPr w:rsidR="00DB6BD9" w:rsidRPr="00DB6BD9" w:rsidSect="00D947C5">
      <w:headerReference w:type="default" r:id="rId7"/>
      <w:footerReference w:type="default" r:id="rId8"/>
      <w:pgSz w:w="11906" w:h="16838"/>
      <w:pgMar w:top="1531" w:right="1531" w:bottom="1531" w:left="153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2CD8" w14:textId="77777777" w:rsidR="00B42E35" w:rsidRDefault="00B42E35" w:rsidP="0021447C">
      <w:r>
        <w:separator/>
      </w:r>
    </w:p>
  </w:endnote>
  <w:endnote w:type="continuationSeparator" w:id="0">
    <w:p w14:paraId="7BA09497" w14:textId="77777777" w:rsidR="00B42E35" w:rsidRDefault="00B42E35" w:rsidP="0021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565152"/>
      <w:docPartObj>
        <w:docPartGallery w:val="Page Numbers (Bottom of Page)"/>
        <w:docPartUnique/>
      </w:docPartObj>
    </w:sdtPr>
    <w:sdtContent>
      <w:p w14:paraId="7E87C6AB" w14:textId="60D45D07" w:rsidR="009C3359" w:rsidRDefault="00D947C5" w:rsidP="00D947C5">
        <w:pPr>
          <w:pStyle w:val="ac"/>
          <w:jc w:val="center"/>
          <w:rPr>
            <w:rFonts w:hint="eastAsia"/>
          </w:rP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6919" w14:textId="77777777" w:rsidR="00B42E35" w:rsidRDefault="00B42E35" w:rsidP="0021447C">
      <w:r>
        <w:separator/>
      </w:r>
    </w:p>
  </w:footnote>
  <w:footnote w:type="continuationSeparator" w:id="0">
    <w:p w14:paraId="4427082B" w14:textId="77777777" w:rsidR="00B42E35" w:rsidRDefault="00B42E35" w:rsidP="00214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2D9E" w14:textId="0DBE37DA" w:rsidR="007E0D9E" w:rsidRDefault="00E571B1" w:rsidP="00C44E81">
    <w:pPr>
      <w:pStyle w:val="aa"/>
      <w:jc w:val="right"/>
    </w:pPr>
    <w:r w:rsidRPr="00E571B1">
      <w:t>New Year’s Pastoral Letter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D87"/>
    <w:multiLevelType w:val="hybridMultilevel"/>
    <w:tmpl w:val="BE788978"/>
    <w:lvl w:ilvl="0" w:tplc="FFFFFFFF">
      <w:start w:val="1"/>
      <w:numFmt w:val="decimal"/>
      <w:lvlText w:val="%1."/>
      <w:lvlJc w:val="left"/>
      <w:pPr>
        <w:ind w:left="440" w:hanging="440"/>
      </w:pPr>
    </w:lvl>
    <w:lvl w:ilvl="1" w:tplc="25B84C50">
      <w:start w:val="1"/>
      <w:numFmt w:val="lowerLetter"/>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43CC3683"/>
    <w:multiLevelType w:val="hybridMultilevel"/>
    <w:tmpl w:val="04A48A3C"/>
    <w:lvl w:ilvl="0" w:tplc="5C30F7D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6D2269A"/>
    <w:multiLevelType w:val="hybridMultilevel"/>
    <w:tmpl w:val="3BBE3A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20840CA"/>
    <w:multiLevelType w:val="hybridMultilevel"/>
    <w:tmpl w:val="79C60742"/>
    <w:lvl w:ilvl="0" w:tplc="A94C372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F6170DD"/>
    <w:multiLevelType w:val="hybridMultilevel"/>
    <w:tmpl w:val="3D3A58E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7599007">
    <w:abstractNumId w:val="3"/>
  </w:num>
  <w:num w:numId="2" w16cid:durableId="627202448">
    <w:abstractNumId w:val="1"/>
  </w:num>
  <w:num w:numId="3" w16cid:durableId="1736970527">
    <w:abstractNumId w:val="4"/>
  </w:num>
  <w:num w:numId="4" w16cid:durableId="1164012690">
    <w:abstractNumId w:val="0"/>
  </w:num>
  <w:num w:numId="5" w16cid:durableId="1419597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98"/>
    <w:rsid w:val="0001106B"/>
    <w:rsid w:val="000621F5"/>
    <w:rsid w:val="0006790A"/>
    <w:rsid w:val="00067EC4"/>
    <w:rsid w:val="00081D04"/>
    <w:rsid w:val="00143F4B"/>
    <w:rsid w:val="00163020"/>
    <w:rsid w:val="00187E93"/>
    <w:rsid w:val="00193AB4"/>
    <w:rsid w:val="0019424F"/>
    <w:rsid w:val="001B6316"/>
    <w:rsid w:val="00210D05"/>
    <w:rsid w:val="0021447C"/>
    <w:rsid w:val="00252E8C"/>
    <w:rsid w:val="00270F9A"/>
    <w:rsid w:val="004036DE"/>
    <w:rsid w:val="004522D1"/>
    <w:rsid w:val="00452B65"/>
    <w:rsid w:val="00462400"/>
    <w:rsid w:val="004816DF"/>
    <w:rsid w:val="004C6E0E"/>
    <w:rsid w:val="004C7398"/>
    <w:rsid w:val="00552F57"/>
    <w:rsid w:val="00581F24"/>
    <w:rsid w:val="00585B97"/>
    <w:rsid w:val="005F6F57"/>
    <w:rsid w:val="00625395"/>
    <w:rsid w:val="006377A3"/>
    <w:rsid w:val="0067550E"/>
    <w:rsid w:val="007621BA"/>
    <w:rsid w:val="007708D9"/>
    <w:rsid w:val="00775251"/>
    <w:rsid w:val="007C4369"/>
    <w:rsid w:val="007E0D9E"/>
    <w:rsid w:val="007E5FA1"/>
    <w:rsid w:val="00804DB6"/>
    <w:rsid w:val="00832774"/>
    <w:rsid w:val="00835685"/>
    <w:rsid w:val="00873E4D"/>
    <w:rsid w:val="008A443B"/>
    <w:rsid w:val="008B6717"/>
    <w:rsid w:val="008C31C5"/>
    <w:rsid w:val="008D2A99"/>
    <w:rsid w:val="008E574E"/>
    <w:rsid w:val="008E6F1B"/>
    <w:rsid w:val="009027D2"/>
    <w:rsid w:val="009579D0"/>
    <w:rsid w:val="00957F4C"/>
    <w:rsid w:val="009C3359"/>
    <w:rsid w:val="009E20D2"/>
    <w:rsid w:val="00A009C2"/>
    <w:rsid w:val="00A6199C"/>
    <w:rsid w:val="00B018E1"/>
    <w:rsid w:val="00B3514B"/>
    <w:rsid w:val="00B42E35"/>
    <w:rsid w:val="00B663E3"/>
    <w:rsid w:val="00B727A2"/>
    <w:rsid w:val="00BD6401"/>
    <w:rsid w:val="00C20FF3"/>
    <w:rsid w:val="00C44E81"/>
    <w:rsid w:val="00C516D4"/>
    <w:rsid w:val="00C52E14"/>
    <w:rsid w:val="00C92A59"/>
    <w:rsid w:val="00D73271"/>
    <w:rsid w:val="00D73C54"/>
    <w:rsid w:val="00D86754"/>
    <w:rsid w:val="00D947C5"/>
    <w:rsid w:val="00D97073"/>
    <w:rsid w:val="00DA4E5A"/>
    <w:rsid w:val="00DB24F7"/>
    <w:rsid w:val="00DB6BD9"/>
    <w:rsid w:val="00E1046F"/>
    <w:rsid w:val="00E21122"/>
    <w:rsid w:val="00E4503D"/>
    <w:rsid w:val="00E55A16"/>
    <w:rsid w:val="00E571B1"/>
    <w:rsid w:val="00E610A6"/>
    <w:rsid w:val="00E95006"/>
    <w:rsid w:val="00EB2D3F"/>
    <w:rsid w:val="00EB4A55"/>
    <w:rsid w:val="00EC6999"/>
    <w:rsid w:val="00EE43AF"/>
    <w:rsid w:val="00EF5CFD"/>
    <w:rsid w:val="00F12E97"/>
    <w:rsid w:val="00F1319C"/>
    <w:rsid w:val="00F244A2"/>
    <w:rsid w:val="00F662D0"/>
    <w:rsid w:val="00F763E3"/>
    <w:rsid w:val="00F76AA9"/>
    <w:rsid w:val="00F77912"/>
    <w:rsid w:val="00F85285"/>
    <w:rsid w:val="00FA36E8"/>
    <w:rsid w:val="00FB2607"/>
    <w:rsid w:val="00FB2894"/>
    <w:rsid w:val="00FF6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924E3"/>
  <w15:chartTrackingRefBased/>
  <w15:docId w15:val="{249F217E-A498-4459-852C-C3C5B58A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C73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73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73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C73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73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73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73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73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73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73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73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739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C73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73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73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73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73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73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73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73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3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73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398"/>
    <w:pPr>
      <w:spacing w:before="160" w:after="160"/>
      <w:jc w:val="center"/>
    </w:pPr>
    <w:rPr>
      <w:i/>
      <w:iCs/>
      <w:color w:val="404040" w:themeColor="text1" w:themeTint="BF"/>
    </w:rPr>
  </w:style>
  <w:style w:type="character" w:customStyle="1" w:styleId="a8">
    <w:name w:val="引用文 (文字)"/>
    <w:basedOn w:val="a0"/>
    <w:link w:val="a7"/>
    <w:uiPriority w:val="29"/>
    <w:rsid w:val="004C7398"/>
    <w:rPr>
      <w:i/>
      <w:iCs/>
      <w:color w:val="404040" w:themeColor="text1" w:themeTint="BF"/>
    </w:rPr>
  </w:style>
  <w:style w:type="paragraph" w:styleId="a9">
    <w:name w:val="List Paragraph"/>
    <w:basedOn w:val="a"/>
    <w:uiPriority w:val="34"/>
    <w:qFormat/>
    <w:rsid w:val="004C7398"/>
    <w:pPr>
      <w:ind w:left="720"/>
      <w:contextualSpacing/>
    </w:pPr>
  </w:style>
  <w:style w:type="character" w:styleId="21">
    <w:name w:val="Intense Emphasis"/>
    <w:basedOn w:val="a0"/>
    <w:uiPriority w:val="21"/>
    <w:qFormat/>
    <w:rsid w:val="004C7398"/>
    <w:rPr>
      <w:i/>
      <w:iCs/>
      <w:color w:val="0F4761" w:themeColor="accent1" w:themeShade="BF"/>
    </w:rPr>
  </w:style>
  <w:style w:type="paragraph" w:styleId="22">
    <w:name w:val="Intense Quote"/>
    <w:basedOn w:val="a"/>
    <w:next w:val="a"/>
    <w:link w:val="23"/>
    <w:uiPriority w:val="30"/>
    <w:qFormat/>
    <w:rsid w:val="004C7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7398"/>
    <w:rPr>
      <w:i/>
      <w:iCs/>
      <w:color w:val="0F4761" w:themeColor="accent1" w:themeShade="BF"/>
    </w:rPr>
  </w:style>
  <w:style w:type="character" w:styleId="24">
    <w:name w:val="Intense Reference"/>
    <w:basedOn w:val="a0"/>
    <w:uiPriority w:val="32"/>
    <w:qFormat/>
    <w:rsid w:val="004C7398"/>
    <w:rPr>
      <w:b/>
      <w:bCs/>
      <w:smallCaps/>
      <w:color w:val="0F4761" w:themeColor="accent1" w:themeShade="BF"/>
      <w:spacing w:val="5"/>
    </w:rPr>
  </w:style>
  <w:style w:type="paragraph" w:styleId="aa">
    <w:name w:val="header"/>
    <w:basedOn w:val="a"/>
    <w:link w:val="ab"/>
    <w:uiPriority w:val="99"/>
    <w:unhideWhenUsed/>
    <w:rsid w:val="0021447C"/>
    <w:pPr>
      <w:tabs>
        <w:tab w:val="center" w:pos="4252"/>
        <w:tab w:val="right" w:pos="8504"/>
      </w:tabs>
      <w:snapToGrid w:val="0"/>
    </w:pPr>
  </w:style>
  <w:style w:type="character" w:customStyle="1" w:styleId="ab">
    <w:name w:val="ヘッダー (文字)"/>
    <w:basedOn w:val="a0"/>
    <w:link w:val="aa"/>
    <w:uiPriority w:val="99"/>
    <w:rsid w:val="0021447C"/>
  </w:style>
  <w:style w:type="paragraph" w:styleId="ac">
    <w:name w:val="footer"/>
    <w:basedOn w:val="a"/>
    <w:link w:val="ad"/>
    <w:uiPriority w:val="99"/>
    <w:unhideWhenUsed/>
    <w:rsid w:val="0021447C"/>
    <w:pPr>
      <w:tabs>
        <w:tab w:val="center" w:pos="4252"/>
        <w:tab w:val="right" w:pos="8504"/>
      </w:tabs>
      <w:snapToGrid w:val="0"/>
    </w:pPr>
  </w:style>
  <w:style w:type="character" w:customStyle="1" w:styleId="ad">
    <w:name w:val="フッター (文字)"/>
    <w:basedOn w:val="a0"/>
    <w:link w:val="ac"/>
    <w:uiPriority w:val="99"/>
    <w:rsid w:val="00214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1437</Words>
  <Characters>8193</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Daisuke Narui</dc:creator>
  <cp:keywords>, docId:36AC42889013B64D5C78035E2282B881</cp:keywords>
  <dc:description/>
  <cp:lastModifiedBy>Daisuke Narui</cp:lastModifiedBy>
  <cp:revision>5</cp:revision>
  <cp:lastPrinted>2025-12-06T09:07:00Z</cp:lastPrinted>
  <dcterms:created xsi:type="dcterms:W3CDTF">2025-12-26T08:07:00Z</dcterms:created>
  <dcterms:modified xsi:type="dcterms:W3CDTF">2025-12-26T10:07:00Z</dcterms:modified>
</cp:coreProperties>
</file>